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94" w:rsidRPr="00BC1F50" w:rsidRDefault="00F73594" w:rsidP="00F73594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F50">
        <w:rPr>
          <w:rFonts w:ascii="Times New Roman" w:hAnsi="Times New Roman" w:cs="Times New Roman"/>
          <w:b/>
          <w:sz w:val="28"/>
          <w:szCs w:val="28"/>
        </w:rPr>
        <w:t>Концепция голосования по  программе формирование комфортной городской среды в 2024 г. общественной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площадки «Березка»</w:t>
      </w:r>
      <w:r w:rsidRPr="00BC1F50">
        <w:rPr>
          <w:rFonts w:ascii="Times New Roman" w:hAnsi="Times New Roman" w:cs="Times New Roman"/>
          <w:b/>
          <w:sz w:val="28"/>
          <w:szCs w:val="28"/>
        </w:rPr>
        <w:t>, расположенной по адресу:</w:t>
      </w:r>
    </w:p>
    <w:p w:rsidR="00F73594" w:rsidRPr="00BC1F50" w:rsidRDefault="00F73594" w:rsidP="00F73594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F50">
        <w:rPr>
          <w:rFonts w:ascii="Times New Roman" w:hAnsi="Times New Roman" w:cs="Times New Roman"/>
          <w:b/>
          <w:sz w:val="28"/>
          <w:szCs w:val="28"/>
        </w:rPr>
        <w:t>Республика Бурятия, Кабанский район, г.Бабушкин,</w:t>
      </w:r>
    </w:p>
    <w:p w:rsidR="00F73594" w:rsidRDefault="00F73594" w:rsidP="00F73594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Ул.Карла Маркса, д.24 А</w:t>
      </w:r>
    </w:p>
    <w:p w:rsidR="00F73594" w:rsidRDefault="00F73594" w:rsidP="00F7359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Общественная территория площадки «Радуга» находится по адресу: Республики Бурятия, Кабанский район, г.Бабушкин, ул.Карла Маркса, д.24 А.</w:t>
      </w:r>
    </w:p>
    <w:p w:rsidR="00F73594" w:rsidRDefault="00F73594" w:rsidP="00F7359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благоустройства на площадке планируется приобретение МАФов, обустройство освещения площадки, установка сцены, покрытие </w:t>
      </w:r>
      <w:r w:rsidR="00991D2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волейбольной площадке и площадке перед сценой.</w:t>
      </w:r>
    </w:p>
    <w:p w:rsidR="00F73594" w:rsidRPr="00BC1F50" w:rsidRDefault="00F73594" w:rsidP="00F73594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F50">
        <w:rPr>
          <w:rFonts w:ascii="Times New Roman" w:hAnsi="Times New Roman" w:cs="Times New Roman"/>
          <w:b/>
          <w:sz w:val="28"/>
          <w:szCs w:val="28"/>
        </w:rPr>
        <w:t>Фото до проведения благоустройства:</w:t>
      </w:r>
    </w:p>
    <w:p w:rsidR="0095076A" w:rsidRDefault="00F73594">
      <w:r w:rsidRPr="00F73594">
        <w:rPr>
          <w:noProof/>
          <w:lang w:eastAsia="ru-RU"/>
        </w:rPr>
        <w:drawing>
          <wp:inline distT="0" distB="0" distL="0" distR="0">
            <wp:extent cx="4759684" cy="4759684"/>
            <wp:effectExtent l="19050" t="0" r="2816" b="0"/>
            <wp:docPr id="1" name="Рисунок 1" descr="C:\Users\user\Downloads\IMG-5de2963e9f2d0a9088bbaf897c1daed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5de2963e9f2d0a9088bbaf897c1daedc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916" cy="4758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594" w:rsidRDefault="00F73594" w:rsidP="00F73594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3594" w:rsidRDefault="00F73594" w:rsidP="00F73594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3594" w:rsidRDefault="00F73594" w:rsidP="00F73594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3594" w:rsidRPr="00BC1F50" w:rsidRDefault="00F73594" w:rsidP="00F73594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F5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Визуализация площадки после благоустройства территории в 2024 г.:</w:t>
      </w:r>
    </w:p>
    <w:p w:rsidR="00F73594" w:rsidRDefault="00F73594">
      <w:r w:rsidRPr="00F73594">
        <w:rPr>
          <w:noProof/>
          <w:lang w:eastAsia="ru-RU"/>
        </w:rPr>
        <w:drawing>
          <wp:inline distT="0" distB="0" distL="0" distR="0">
            <wp:extent cx="5940425" cy="3525415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3594" w:rsidSect="0095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73594"/>
    <w:rsid w:val="00125D92"/>
    <w:rsid w:val="0048298E"/>
    <w:rsid w:val="0095076A"/>
    <w:rsid w:val="00991D2D"/>
    <w:rsid w:val="00F7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</Words>
  <Characters>560</Characters>
  <Application>Microsoft Office Word</Application>
  <DocSecurity>0</DocSecurity>
  <Lines>4</Lines>
  <Paragraphs>1</Paragraphs>
  <ScaleCrop>false</ScaleCrop>
  <Company>ESRR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2023-03-24T07:04:00Z</dcterms:created>
  <dcterms:modified xsi:type="dcterms:W3CDTF">2023-03-24T07:24:00Z</dcterms:modified>
</cp:coreProperties>
</file>