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0F98A" w14:textId="5B976D55" w:rsidR="00020D76" w:rsidRPr="009521DB" w:rsidRDefault="004775CA" w:rsidP="00020D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>Извещение</w:t>
      </w:r>
    </w:p>
    <w:p w14:paraId="2BFB3F43" w14:textId="20023B7D" w:rsidR="004775CA" w:rsidRPr="009521DB" w:rsidRDefault="004775CA" w:rsidP="00020D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>о проведении работ по выявлению правообладателей ранее учтенных объектов недвижимости</w:t>
      </w:r>
    </w:p>
    <w:p w14:paraId="0A1826DC" w14:textId="77777777" w:rsidR="00020D76" w:rsidRPr="009521DB" w:rsidRDefault="00020D76" w:rsidP="004775CA">
      <w:pPr>
        <w:rPr>
          <w:sz w:val="26"/>
          <w:szCs w:val="26"/>
        </w:rPr>
      </w:pPr>
    </w:p>
    <w:p w14:paraId="02A840C6" w14:textId="77DD0AEB" w:rsidR="004775CA" w:rsidRPr="009521DB" w:rsidRDefault="004775CA" w:rsidP="00D2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>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которым внесены изменения в действующее законодательство Российской Федерации в части установления порядка выявления правообладателей ранее учтенных объектов недвижимости.</w:t>
      </w:r>
    </w:p>
    <w:p w14:paraId="0E53BE84" w14:textId="4AE884F3" w:rsidR="00013B00" w:rsidRPr="009521DB" w:rsidRDefault="00D1260A" w:rsidP="00D278FD">
      <w:pPr>
        <w:spacing w:after="0" w:line="240" w:lineRule="auto"/>
        <w:ind w:firstLine="709"/>
        <w:jc w:val="both"/>
        <w:rPr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>Данный закон в первую очередь направлен на повышение степени защиты права собственности и иных вещных прав на объекты недвижимости</w:t>
      </w:r>
      <w:r w:rsidR="001B41D1" w:rsidRPr="009521D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1B41D1" w:rsidRPr="009521DB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="001B41D1" w:rsidRPr="009521DB">
        <w:rPr>
          <w:rFonts w:ascii="Times New Roman" w:hAnsi="Times New Roman" w:cs="Times New Roman"/>
          <w:sz w:val="26"/>
          <w:szCs w:val="26"/>
        </w:rPr>
        <w:t xml:space="preserve"> о правообладателях которых отсутствуют в Едином государственном реестре недвижимости (ЕГРН)</w:t>
      </w:r>
      <w:r w:rsidR="00013B00" w:rsidRPr="009521DB">
        <w:rPr>
          <w:sz w:val="26"/>
          <w:szCs w:val="26"/>
        </w:rPr>
        <w:t>.</w:t>
      </w:r>
    </w:p>
    <w:p w14:paraId="490D46C5" w14:textId="77777777" w:rsidR="00013B00" w:rsidRPr="009521DB" w:rsidRDefault="00013B00" w:rsidP="0001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14:paraId="46CDA565" w14:textId="44E0A704" w:rsidR="00D1260A" w:rsidRPr="009521DB" w:rsidRDefault="00013B00" w:rsidP="0001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>Наоборот, наличие таких сведений в Едином государственном реестре недвижимости убережет граждан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14:paraId="3B6DD7AD" w14:textId="60DCF89E" w:rsidR="00020D76" w:rsidRPr="009521DB" w:rsidRDefault="00020D76" w:rsidP="00D2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521DB" w:rsidRPr="009521DB">
        <w:rPr>
          <w:rFonts w:ascii="Times New Roman" w:hAnsi="Times New Roman" w:cs="Times New Roman"/>
          <w:sz w:val="26"/>
          <w:szCs w:val="26"/>
        </w:rPr>
        <w:t>МОГП «Бабушкинское»</w:t>
      </w:r>
      <w:r w:rsidRPr="009521DB">
        <w:rPr>
          <w:rFonts w:ascii="Times New Roman" w:hAnsi="Times New Roman" w:cs="Times New Roman"/>
          <w:sz w:val="26"/>
          <w:szCs w:val="26"/>
        </w:rPr>
        <w:t xml:space="preserve">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</w:t>
      </w:r>
      <w:r w:rsidR="001B41D1" w:rsidRPr="009521DB">
        <w:rPr>
          <w:rFonts w:ascii="Times New Roman" w:hAnsi="Times New Roman" w:cs="Times New Roman"/>
          <w:sz w:val="26"/>
          <w:szCs w:val="26"/>
        </w:rPr>
        <w:t>ЕГРН</w:t>
      </w:r>
      <w:r w:rsidRPr="009521DB">
        <w:rPr>
          <w:rFonts w:ascii="Times New Roman" w:hAnsi="Times New Roman" w:cs="Times New Roman"/>
          <w:sz w:val="26"/>
          <w:szCs w:val="26"/>
        </w:rPr>
        <w:t xml:space="preserve"> не зарегистрированы.</w:t>
      </w:r>
    </w:p>
    <w:p w14:paraId="76D36E72" w14:textId="77777777" w:rsidR="004775CA" w:rsidRPr="009521DB" w:rsidRDefault="004775CA" w:rsidP="00D27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14:paraId="5E4B6D7A" w14:textId="1BB8A55F" w:rsidR="004775CA" w:rsidRPr="009521DB" w:rsidRDefault="004775CA" w:rsidP="0007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 xml:space="preserve">Правообладатели объектов недвижимости (их уполномоченные представители), либо иные заинтересованные лица, права и законные интересы которых могут быть затронуты в связи с выявлением правообладателей ранее учтенных объектов недвижимости вправе самостоятельно обратиться в администрацию </w:t>
      </w:r>
      <w:r w:rsidR="009521DB" w:rsidRPr="009521DB">
        <w:rPr>
          <w:rFonts w:ascii="Times New Roman" w:hAnsi="Times New Roman" w:cs="Times New Roman"/>
          <w:sz w:val="26"/>
          <w:szCs w:val="26"/>
        </w:rPr>
        <w:t>МОГП «Бабушкинское»</w:t>
      </w:r>
      <w:r w:rsidRPr="009521DB">
        <w:rPr>
          <w:rFonts w:ascii="Times New Roman" w:hAnsi="Times New Roman" w:cs="Times New Roman"/>
          <w:sz w:val="26"/>
          <w:szCs w:val="26"/>
        </w:rPr>
        <w:t xml:space="preserve"> и представить сведения и документы, подтверждающие права на ранее учтенные объекты недвижимости.</w:t>
      </w:r>
    </w:p>
    <w:p w14:paraId="22EBA55E" w14:textId="77777777" w:rsidR="004775CA" w:rsidRPr="009521DB" w:rsidRDefault="004775CA" w:rsidP="00071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>Дополнительно, при обращении заинтересованными лицами необходимо указать сведения о почтовом адресе и (или) адресе электронной почты для связи,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(СНИЛС), если такой номер присвоен в установленном порядке.</w:t>
      </w:r>
    </w:p>
    <w:p w14:paraId="6DECEDE3" w14:textId="77777777" w:rsidR="004775CA" w:rsidRPr="009521DB" w:rsidRDefault="004775CA" w:rsidP="005E5C3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>Сведения могут быть представлены любым из следующих способов:</w:t>
      </w:r>
    </w:p>
    <w:p w14:paraId="018769AB" w14:textId="5C99DECC" w:rsidR="004775CA" w:rsidRPr="009521DB" w:rsidRDefault="004775CA" w:rsidP="005E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 xml:space="preserve">почтой по адресу: </w:t>
      </w:r>
      <w:r w:rsidR="009521DB" w:rsidRPr="009521DB">
        <w:rPr>
          <w:rFonts w:ascii="Times New Roman" w:hAnsi="Times New Roman" w:cs="Times New Roman"/>
          <w:sz w:val="26"/>
          <w:szCs w:val="26"/>
        </w:rPr>
        <w:t>671230,РБ</w:t>
      </w:r>
      <w:proofErr w:type="gramStart"/>
      <w:r w:rsidR="009521DB" w:rsidRPr="009521DB">
        <w:rPr>
          <w:rFonts w:ascii="Times New Roman" w:hAnsi="Times New Roman" w:cs="Times New Roman"/>
          <w:sz w:val="26"/>
          <w:szCs w:val="26"/>
        </w:rPr>
        <w:t>,К</w:t>
      </w:r>
      <w:proofErr w:type="gramEnd"/>
      <w:r w:rsidR="009521DB" w:rsidRPr="009521DB">
        <w:rPr>
          <w:rFonts w:ascii="Times New Roman" w:hAnsi="Times New Roman" w:cs="Times New Roman"/>
          <w:sz w:val="26"/>
          <w:szCs w:val="26"/>
        </w:rPr>
        <w:t xml:space="preserve">абанский </w:t>
      </w:r>
      <w:proofErr w:type="spellStart"/>
      <w:r w:rsidR="009521DB" w:rsidRPr="009521DB">
        <w:rPr>
          <w:rFonts w:ascii="Times New Roman" w:hAnsi="Times New Roman" w:cs="Times New Roman"/>
          <w:sz w:val="26"/>
          <w:szCs w:val="26"/>
        </w:rPr>
        <w:t>район,г</w:t>
      </w:r>
      <w:proofErr w:type="spellEnd"/>
      <w:r w:rsidR="009521DB" w:rsidRPr="009521D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521DB" w:rsidRPr="009521DB">
        <w:rPr>
          <w:rFonts w:ascii="Times New Roman" w:hAnsi="Times New Roman" w:cs="Times New Roman"/>
          <w:sz w:val="26"/>
          <w:szCs w:val="26"/>
        </w:rPr>
        <w:t>Бабушкин,ул</w:t>
      </w:r>
      <w:proofErr w:type="spellEnd"/>
      <w:r w:rsidR="009521DB" w:rsidRPr="009521DB">
        <w:rPr>
          <w:rFonts w:ascii="Times New Roman" w:hAnsi="Times New Roman" w:cs="Times New Roman"/>
          <w:sz w:val="26"/>
          <w:szCs w:val="26"/>
        </w:rPr>
        <w:t>. Кяхтинская,д.1</w:t>
      </w:r>
    </w:p>
    <w:p w14:paraId="42ED85B6" w14:textId="1DDB63FD" w:rsidR="004775CA" w:rsidRPr="009521DB" w:rsidRDefault="004775CA" w:rsidP="005E5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 xml:space="preserve">электронной почтой по адресу: </w:t>
      </w:r>
      <w:proofErr w:type="spellStart"/>
      <w:r w:rsidR="009521DB" w:rsidRPr="009521DB">
        <w:rPr>
          <w:rFonts w:ascii="Times New Roman" w:hAnsi="Times New Roman" w:cs="Times New Roman"/>
          <w:sz w:val="26"/>
          <w:szCs w:val="26"/>
          <w:lang w:val="en-US"/>
        </w:rPr>
        <w:t>babushkin</w:t>
      </w:r>
      <w:proofErr w:type="spellEnd"/>
      <w:r w:rsidR="009521DB" w:rsidRPr="009521DB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9521DB" w:rsidRPr="009521DB">
        <w:rPr>
          <w:rFonts w:ascii="Times New Roman" w:hAnsi="Times New Roman" w:cs="Times New Roman"/>
          <w:sz w:val="26"/>
          <w:szCs w:val="26"/>
          <w:lang w:val="en-US"/>
        </w:rPr>
        <w:t>kabansk</w:t>
      </w:r>
      <w:proofErr w:type="spellEnd"/>
      <w:r w:rsidR="009521DB" w:rsidRPr="009521DB">
        <w:rPr>
          <w:rFonts w:ascii="Times New Roman" w:hAnsi="Times New Roman" w:cs="Times New Roman"/>
          <w:sz w:val="26"/>
          <w:szCs w:val="26"/>
        </w:rPr>
        <w:t>.</w:t>
      </w:r>
      <w:r w:rsidR="009521DB" w:rsidRPr="009521DB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="000714B0" w:rsidRPr="009521DB">
        <w:rPr>
          <w:rFonts w:ascii="Times New Roman" w:hAnsi="Times New Roman" w:cs="Times New Roman"/>
          <w:sz w:val="26"/>
          <w:szCs w:val="26"/>
        </w:rPr>
        <w:t>;</w:t>
      </w:r>
    </w:p>
    <w:p w14:paraId="0005BE4A" w14:textId="748851F2" w:rsidR="004775CA" w:rsidRPr="009521DB" w:rsidRDefault="0014087E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lastRenderedPageBreak/>
        <w:t>Документом, подтверждающим право на ранее учтенный объект, может являться:</w:t>
      </w:r>
    </w:p>
    <w:p w14:paraId="53CD3F9C" w14:textId="462150D1" w:rsidR="004775CA" w:rsidRPr="009521DB" w:rsidRDefault="0014087E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>- свидетельство о праве собственности на объект недвижимости старого образца;</w:t>
      </w:r>
    </w:p>
    <w:p w14:paraId="7BE06EB5" w14:textId="70898F41" w:rsidR="0014087E" w:rsidRPr="009521DB" w:rsidRDefault="0014087E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>- государственный акт, удостоверяющий право собственности на земельный участок, право пожизненного наследуемого владения, право бессрочного (постоянного) пользования земельным участком;</w:t>
      </w:r>
    </w:p>
    <w:p w14:paraId="4157DF6C" w14:textId="0787AEF7" w:rsidR="004775CA" w:rsidRPr="009521DB" w:rsidRDefault="0014087E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 xml:space="preserve">- </w:t>
      </w:r>
      <w:r w:rsidR="004775CA" w:rsidRPr="009521DB">
        <w:rPr>
          <w:rFonts w:ascii="Times New Roman" w:hAnsi="Times New Roman" w:cs="Times New Roman"/>
          <w:sz w:val="26"/>
          <w:szCs w:val="26"/>
        </w:rPr>
        <w:t xml:space="preserve">выписка из </w:t>
      </w:r>
      <w:proofErr w:type="spellStart"/>
      <w:r w:rsidR="004775CA" w:rsidRPr="009521DB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="004775CA" w:rsidRPr="009521DB">
        <w:rPr>
          <w:rFonts w:ascii="Times New Roman" w:hAnsi="Times New Roman" w:cs="Times New Roman"/>
          <w:sz w:val="26"/>
          <w:szCs w:val="26"/>
        </w:rPr>
        <w:t xml:space="preserve"> книги о наличии у гражданина права на земельный участок;</w:t>
      </w:r>
    </w:p>
    <w:p w14:paraId="4F5A0BB1" w14:textId="6A2E806B" w:rsidR="004775CA" w:rsidRPr="009521DB" w:rsidRDefault="0014087E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 xml:space="preserve">- </w:t>
      </w:r>
      <w:r w:rsidR="004775CA" w:rsidRPr="009521DB">
        <w:rPr>
          <w:rFonts w:ascii="Times New Roman" w:hAnsi="Times New Roman" w:cs="Times New Roman"/>
          <w:sz w:val="26"/>
          <w:szCs w:val="26"/>
        </w:rPr>
        <w:t>решение уполномоченного органа (организации) о предоставлении земельного участка;</w:t>
      </w:r>
    </w:p>
    <w:p w14:paraId="4C7F582C" w14:textId="719FA32C" w:rsidR="004775CA" w:rsidRPr="009521DB" w:rsidRDefault="0014087E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 xml:space="preserve">- </w:t>
      </w:r>
      <w:r w:rsidR="004775CA" w:rsidRPr="009521DB">
        <w:rPr>
          <w:rFonts w:ascii="Times New Roman" w:hAnsi="Times New Roman" w:cs="Times New Roman"/>
          <w:sz w:val="26"/>
          <w:szCs w:val="26"/>
        </w:rPr>
        <w:t>договор аренды земельного участка, срок которого не истек</w:t>
      </w:r>
      <w:r w:rsidR="00A95C9D" w:rsidRPr="009521DB">
        <w:rPr>
          <w:rFonts w:ascii="Times New Roman" w:hAnsi="Times New Roman" w:cs="Times New Roman"/>
          <w:sz w:val="26"/>
          <w:szCs w:val="26"/>
        </w:rPr>
        <w:t>;</w:t>
      </w:r>
    </w:p>
    <w:p w14:paraId="1443B1AB" w14:textId="11D0034B" w:rsidR="00A95C9D" w:rsidRPr="009521DB" w:rsidRDefault="00A95C9D" w:rsidP="00F0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21DB">
        <w:rPr>
          <w:rFonts w:ascii="Times New Roman" w:hAnsi="Times New Roman" w:cs="Times New Roman"/>
          <w:sz w:val="26"/>
          <w:szCs w:val="26"/>
        </w:rPr>
        <w:t>- договоры купли - продажи,</w:t>
      </w:r>
      <w:r w:rsidR="00554400" w:rsidRPr="009521DB">
        <w:rPr>
          <w:rFonts w:ascii="Times New Roman" w:hAnsi="Times New Roman" w:cs="Times New Roman"/>
          <w:sz w:val="26"/>
          <w:szCs w:val="26"/>
        </w:rPr>
        <w:t xml:space="preserve"> дарения, мены, </w:t>
      </w:r>
      <w:r w:rsidRPr="009521DB">
        <w:rPr>
          <w:rFonts w:ascii="Times New Roman" w:hAnsi="Times New Roman" w:cs="Times New Roman"/>
          <w:sz w:val="26"/>
          <w:szCs w:val="26"/>
        </w:rPr>
        <w:t>регистрационные удостоверения, документы о приватизации, решения судов</w:t>
      </w:r>
      <w:r w:rsidR="007E3E15" w:rsidRPr="009521DB">
        <w:rPr>
          <w:rFonts w:ascii="Times New Roman" w:hAnsi="Times New Roman" w:cs="Times New Roman"/>
          <w:sz w:val="26"/>
          <w:szCs w:val="26"/>
        </w:rPr>
        <w:t>, в отношении зданий, сооружений, объектов незавершенного строительства, помещений</w:t>
      </w:r>
      <w:r w:rsidR="00554400" w:rsidRPr="009521D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4C6665C7" w14:textId="2DD68EA4" w:rsidR="004775CA" w:rsidRPr="009521DB" w:rsidRDefault="004775CA" w:rsidP="00AF03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 xml:space="preserve">По всем возникшим вопросам о порядке выявления правообладателей ранее учтенных объектов недвижимости можно обращаться в </w:t>
      </w:r>
      <w:r w:rsidR="009521DB" w:rsidRPr="009521DB">
        <w:rPr>
          <w:rFonts w:ascii="Times New Roman" w:hAnsi="Times New Roman" w:cs="Times New Roman"/>
          <w:sz w:val="26"/>
          <w:szCs w:val="26"/>
        </w:rPr>
        <w:t>общий отдел администрации МОГП «Бабушкинское» по телефону</w:t>
      </w:r>
      <w:r w:rsidRPr="009521DB">
        <w:rPr>
          <w:rFonts w:ascii="Times New Roman" w:hAnsi="Times New Roman" w:cs="Times New Roman"/>
          <w:sz w:val="26"/>
          <w:szCs w:val="26"/>
        </w:rPr>
        <w:t xml:space="preserve">: </w:t>
      </w:r>
      <w:r w:rsidR="009521DB" w:rsidRPr="009521DB">
        <w:rPr>
          <w:rFonts w:ascii="Times New Roman" w:hAnsi="Times New Roman" w:cs="Times New Roman"/>
          <w:sz w:val="26"/>
          <w:szCs w:val="26"/>
        </w:rPr>
        <w:t>83013870346</w:t>
      </w:r>
      <w:r w:rsidRPr="009521DB">
        <w:rPr>
          <w:rFonts w:ascii="Times New Roman" w:hAnsi="Times New Roman" w:cs="Times New Roman"/>
          <w:sz w:val="26"/>
          <w:szCs w:val="26"/>
        </w:rPr>
        <w:t>.</w:t>
      </w:r>
    </w:p>
    <w:p w14:paraId="0E51D262" w14:textId="77777777" w:rsidR="007F349A" w:rsidRPr="009521DB" w:rsidRDefault="004775CA" w:rsidP="007F34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>Также 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права. В этом случае ему нужно прийти в МФЦ с паспортом и правоустанавливающими документами, а также написать соответствующее заявление. Госпошлина за государственную регистрацию права собственности на объект недвижимости, возникшего у гражданина до 31.01.1998 не взимается.</w:t>
      </w:r>
    </w:p>
    <w:p w14:paraId="14ED9452" w14:textId="77777777" w:rsidR="008D2AEC" w:rsidRPr="009521DB" w:rsidRDefault="008D2AEC" w:rsidP="008D2AE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 xml:space="preserve">Проверить наличие сведений об объекте недвижимости в ЕГРН собственники могут самостоятельно. В этом им может помочь портал Росреестра. Самый простой вариант – сделать онлайн-запрос. Для этого достаточно обратиться к электронному сервису «Справочная информация по объектам недвижимости в режиме </w:t>
      </w:r>
      <w:proofErr w:type="spellStart"/>
      <w:r w:rsidRPr="009521DB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Pr="009521DB">
        <w:rPr>
          <w:rFonts w:ascii="Times New Roman" w:hAnsi="Times New Roman" w:cs="Times New Roman"/>
          <w:sz w:val="26"/>
          <w:szCs w:val="26"/>
        </w:rPr>
        <w:t xml:space="preserve">» на сайте </w:t>
      </w:r>
      <w:proofErr w:type="spellStart"/>
      <w:r w:rsidRPr="009521D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521DB">
        <w:rPr>
          <w:rFonts w:ascii="Times New Roman" w:hAnsi="Times New Roman" w:cs="Times New Roman"/>
          <w:sz w:val="26"/>
          <w:szCs w:val="26"/>
        </w:rPr>
        <w:t>.</w:t>
      </w:r>
    </w:p>
    <w:p w14:paraId="291E56E6" w14:textId="0AF84685" w:rsidR="005605A3" w:rsidRPr="009521DB" w:rsidRDefault="008D2AEC" w:rsidP="008D2AE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>Чтобы получить более подробные сведения, необходимо заказать выписку с помощью сервиса Росреестра (https://rosreestr.gov.ru/), Единого портала государственных и муниципальных услуг (https://www.gosuslugi.ru/) или на сайте Федеральной кадастрово</w:t>
      </w:r>
      <w:bookmarkStart w:id="0" w:name="_GoBack"/>
      <w:bookmarkEnd w:id="0"/>
      <w:r w:rsidRPr="009521DB">
        <w:rPr>
          <w:rFonts w:ascii="Times New Roman" w:hAnsi="Times New Roman" w:cs="Times New Roman"/>
          <w:sz w:val="26"/>
          <w:szCs w:val="26"/>
        </w:rPr>
        <w:t>й палаты (https://spv.kadastr.ru/).</w:t>
      </w:r>
    </w:p>
    <w:p w14:paraId="2598CD57" w14:textId="53ACE714" w:rsidR="00B0008D" w:rsidRPr="009521DB" w:rsidRDefault="00B0008D" w:rsidP="007F349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t xml:space="preserve">Информация о ранее учтенных объектах размещена </w:t>
      </w:r>
      <w:r w:rsidR="000A41DC" w:rsidRPr="009521DB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521DB" w:rsidRPr="009521DB">
        <w:rPr>
          <w:rFonts w:ascii="Times New Roman" w:hAnsi="Times New Roman" w:cs="Times New Roman"/>
          <w:sz w:val="26"/>
          <w:szCs w:val="26"/>
        </w:rPr>
        <w:t>на сайте администрации МОГП «Бабушкинское» в разделе «Реализация 518-ФЗ»</w:t>
      </w:r>
      <w:r w:rsidRPr="009521DB">
        <w:rPr>
          <w:rFonts w:ascii="Times New Roman" w:hAnsi="Times New Roman" w:cs="Times New Roman"/>
          <w:sz w:val="26"/>
          <w:szCs w:val="26"/>
        </w:rPr>
        <w:t>.</w:t>
      </w:r>
    </w:p>
    <w:p w14:paraId="15817899" w14:textId="22FC44C0" w:rsidR="000A41DC" w:rsidRPr="009521DB" w:rsidRDefault="000A41DC">
      <w:pPr>
        <w:rPr>
          <w:rFonts w:ascii="Times New Roman" w:hAnsi="Times New Roman" w:cs="Times New Roman"/>
          <w:sz w:val="26"/>
          <w:szCs w:val="26"/>
        </w:rPr>
      </w:pPr>
      <w:r w:rsidRPr="009521DB">
        <w:rPr>
          <w:rFonts w:ascii="Times New Roman" w:hAnsi="Times New Roman" w:cs="Times New Roman"/>
          <w:sz w:val="26"/>
          <w:szCs w:val="26"/>
        </w:rPr>
        <w:br w:type="page"/>
      </w:r>
    </w:p>
    <w:p w14:paraId="3522C8FF" w14:textId="70D4E574" w:rsidR="00F0549A" w:rsidRPr="00055C89" w:rsidRDefault="00F0549A" w:rsidP="00F054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5C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6728E18" w14:textId="77777777" w:rsidR="00F0549A" w:rsidRPr="00055C89" w:rsidRDefault="00F0549A" w:rsidP="000A4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67D7CA" w14:textId="77777777" w:rsidR="00F0549A" w:rsidRPr="00055C89" w:rsidRDefault="00F0549A" w:rsidP="000A4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DEB046" w14:textId="43C1FF31" w:rsidR="000A41DC" w:rsidRPr="00055C89" w:rsidRDefault="000A41DC" w:rsidP="000A4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5C89">
        <w:rPr>
          <w:rFonts w:ascii="Times New Roman" w:hAnsi="Times New Roman" w:cs="Times New Roman"/>
          <w:sz w:val="24"/>
          <w:szCs w:val="24"/>
        </w:rPr>
        <w:t>Информация</w:t>
      </w:r>
    </w:p>
    <w:p w14:paraId="42E631F2" w14:textId="318F6504" w:rsidR="000A41DC" w:rsidRPr="00055C89" w:rsidRDefault="000A41DC" w:rsidP="000A4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55C89">
        <w:rPr>
          <w:rFonts w:ascii="Times New Roman" w:hAnsi="Times New Roman" w:cs="Times New Roman"/>
          <w:sz w:val="24"/>
          <w:szCs w:val="24"/>
        </w:rPr>
        <w:t>об объектах недвижимого имущество, права на которые не зарегистрированы в Едином государственном реестре недвижимости</w:t>
      </w:r>
    </w:p>
    <w:p w14:paraId="65230E43" w14:textId="0CE708F1" w:rsidR="000A41DC" w:rsidRDefault="000A41DC" w:rsidP="000A4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1137"/>
        <w:gridCol w:w="1656"/>
        <w:gridCol w:w="1811"/>
        <w:gridCol w:w="1342"/>
        <w:gridCol w:w="1275"/>
        <w:gridCol w:w="1566"/>
      </w:tblGrid>
      <w:tr w:rsidR="002F78D4" w:rsidRPr="000A41DC" w14:paraId="6C8687CF" w14:textId="51B367B9" w:rsidTr="002F78D4">
        <w:tc>
          <w:tcPr>
            <w:tcW w:w="794" w:type="dxa"/>
          </w:tcPr>
          <w:p w14:paraId="5DBF17A9" w14:textId="53FA0ED8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D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215" w:type="dxa"/>
          </w:tcPr>
          <w:p w14:paraId="06FB8E62" w14:textId="5E9C9FB7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14" w:type="dxa"/>
          </w:tcPr>
          <w:p w14:paraId="7B91ECDC" w14:textId="5AD4C11D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DC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149" w:type="dxa"/>
          </w:tcPr>
          <w:p w14:paraId="22A3F490" w14:textId="54C25654" w:rsidR="002F78D4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(вид разрешенного использования)</w:t>
            </w:r>
          </w:p>
        </w:tc>
        <w:tc>
          <w:tcPr>
            <w:tcW w:w="1553" w:type="dxa"/>
          </w:tcPr>
          <w:p w14:paraId="2838BB05" w14:textId="63111D75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354" w:type="dxa"/>
          </w:tcPr>
          <w:p w14:paraId="236B757A" w14:textId="1AB0D1B8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566" w:type="dxa"/>
          </w:tcPr>
          <w:p w14:paraId="6A9F0C21" w14:textId="15B732AB" w:rsidR="002F78D4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объект</w:t>
            </w:r>
          </w:p>
        </w:tc>
      </w:tr>
      <w:tr w:rsidR="002F78D4" w:rsidRPr="000A41DC" w14:paraId="09F16E59" w14:textId="72A14BB7" w:rsidTr="002F78D4">
        <w:tc>
          <w:tcPr>
            <w:tcW w:w="794" w:type="dxa"/>
          </w:tcPr>
          <w:p w14:paraId="0014FCC6" w14:textId="77777777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031F30C" w14:textId="77777777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5745F943" w14:textId="77777777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57C52D85" w14:textId="77777777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2786804" w14:textId="06E9F0BD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503B31C7" w14:textId="77777777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0E2A3BE" w14:textId="77777777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8D4" w:rsidRPr="000A41DC" w14:paraId="21D16654" w14:textId="01B07809" w:rsidTr="002F78D4">
        <w:tc>
          <w:tcPr>
            <w:tcW w:w="794" w:type="dxa"/>
          </w:tcPr>
          <w:p w14:paraId="0E22F1A6" w14:textId="77777777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D9D3250" w14:textId="77777777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2A00C11" w14:textId="77777777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621F53ED" w14:textId="77777777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0FBBC53" w14:textId="42701D42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24746EF5" w14:textId="77777777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9F993BC" w14:textId="77777777" w:rsidR="002F78D4" w:rsidRPr="000A41DC" w:rsidRDefault="002F78D4" w:rsidP="000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ECEE9" w14:textId="77777777" w:rsidR="000A41DC" w:rsidRPr="007F349A" w:rsidRDefault="000A41DC" w:rsidP="000A4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A41DC" w:rsidRPr="007F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CA"/>
    <w:rsid w:val="00013B00"/>
    <w:rsid w:val="00020D76"/>
    <w:rsid w:val="00055C89"/>
    <w:rsid w:val="000714B0"/>
    <w:rsid w:val="000A41DC"/>
    <w:rsid w:val="0014087E"/>
    <w:rsid w:val="001B41D1"/>
    <w:rsid w:val="002E0A09"/>
    <w:rsid w:val="002F78D4"/>
    <w:rsid w:val="003915DF"/>
    <w:rsid w:val="004775CA"/>
    <w:rsid w:val="0051543C"/>
    <w:rsid w:val="00554400"/>
    <w:rsid w:val="005605A3"/>
    <w:rsid w:val="005E5C38"/>
    <w:rsid w:val="007B1033"/>
    <w:rsid w:val="007E3E15"/>
    <w:rsid w:val="007F349A"/>
    <w:rsid w:val="00875B5B"/>
    <w:rsid w:val="008D2AEC"/>
    <w:rsid w:val="009521DB"/>
    <w:rsid w:val="00A95C9D"/>
    <w:rsid w:val="00AF03FA"/>
    <w:rsid w:val="00B0008D"/>
    <w:rsid w:val="00BD6472"/>
    <w:rsid w:val="00D1260A"/>
    <w:rsid w:val="00D278FD"/>
    <w:rsid w:val="00D33951"/>
    <w:rsid w:val="00F023BD"/>
    <w:rsid w:val="00F0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B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Булнаев Дмитрий Геннадьевич</dc:creator>
  <cp:keywords/>
  <dc:description/>
  <cp:lastModifiedBy>Администратор</cp:lastModifiedBy>
  <cp:revision>4</cp:revision>
  <cp:lastPrinted>2022-03-04T06:58:00Z</cp:lastPrinted>
  <dcterms:created xsi:type="dcterms:W3CDTF">2022-02-03T04:54:00Z</dcterms:created>
  <dcterms:modified xsi:type="dcterms:W3CDTF">2022-03-04T06:58:00Z</dcterms:modified>
</cp:coreProperties>
</file>