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D" w:rsidRDefault="001412BD" w:rsidP="007611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0</wp:posOffset>
                </wp:positionV>
                <wp:extent cx="800100" cy="892810"/>
                <wp:effectExtent l="9525" t="5715" r="9525" b="63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92810"/>
                          <a:chOff x="3744" y="5040"/>
                          <a:chExt cx="720" cy="72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02.95pt;margin-top:0;width:63pt;height:70.3pt;z-index:251659264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kRN8EA&#10;AADaAAAADwAAAGRycy9kb3ducmV2LnhtbESPT2sCMRTE70K/Q3iF3jSrRZHVKKUgeCr4Dzw+Ns/N&#10;4uYlJqmufvqmIHgcZuY3zHzZ2VZcKcTGsYLhoABBXDndcK1gv1v1pyBiQtbYOiYFd4qwXLz15lhq&#10;d+MNXbepFhnCsUQFJiVfShkrQxbjwHni7J1csJiyDLXUAW8Zbls5KoqJtNhwXjDo6dtQdd7+WgUH&#10;78bTnV6be/vTBD08Xh5jf1Hq4737moFI1KVX+NleawWf8H8l3w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ETfBAAAA2gAAAA8AAAAAAAAAAAAAAAAAmAIAAGRycy9kb3du&#10;cmV2LnhtbFBLBQYAAAAABAAEAPUAAACGAwAAAAA=&#10;"/>
                <v:line id="Line 4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7" o:title="" gain="74473f"/>
          </v:shape>
          <o:OLEObject Type="Embed" ProgID="Word.Picture.8" ShapeID="_x0000_i1025" DrawAspect="Content" ObjectID="_1532158861" r:id="rId8"/>
        </w:object>
      </w: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ГОРОДСКОЕ ПОСЕЛЕНИЕ «БАБУШКИНСКОЕ»</w:t>
      </w: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КАБАНСКОГО РАЙОНА РЕСПУБЛИКИ БУРЯТИЯ</w:t>
      </w:r>
    </w:p>
    <w:p w:rsidR="001412BD" w:rsidRPr="001412BD" w:rsidRDefault="001412BD" w:rsidP="0014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sz w:val="32"/>
          <w:szCs w:val="32"/>
          <w:lang w:eastAsia="ru-RU"/>
        </w:rPr>
        <w:t>(МОГП «БАБУШКИНСКОЕ»)</w:t>
      </w: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12BD" w:rsidRPr="001412BD" w:rsidRDefault="001412BD" w:rsidP="001412BD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412BD" w:rsidRPr="00EF52A2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12BD" w:rsidRPr="001412BD" w:rsidRDefault="00304835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04.08.2016г. № 54</w:t>
      </w:r>
    </w:p>
    <w:p w:rsidR="001412BD" w:rsidRPr="001412BD" w:rsidRDefault="001412BD" w:rsidP="0014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BD" w:rsidRPr="00EF52A2" w:rsidRDefault="001412BD" w:rsidP="00EF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Бабушкин</w:t>
      </w:r>
    </w:p>
    <w:p w:rsid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</w:p>
    <w:p w:rsidR="001412BD" w:rsidRP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«Об утверждении Положения о проведении</w:t>
      </w:r>
    </w:p>
    <w:p w:rsid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смотра-конкурса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двор</w:t>
      </w:r>
      <w:r w:rsidR="0022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-2016</w:t>
      </w:r>
      <w:r w:rsidRPr="001412B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»</w:t>
      </w:r>
    </w:p>
    <w:p w:rsidR="001412BD" w:rsidRPr="001412BD" w:rsidRDefault="001412BD" w:rsidP="001412B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связи с празднованием Дня города  Бабушкин и в целях наведения санитарного порядка и благоустройства территории муниципального образования, 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Уставом муниципального образования городского поселения «Бабушкинское».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  ПОСТАНОВЛЯЮ: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   1. Утвердить Положение о проведении смотра-конкурса «</w:t>
      </w:r>
      <w:r w:rsidRPr="001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</w:t>
      </w:r>
      <w:r w:rsidR="0022473A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 (Прилагается).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2. Создать комиссию по подведению итогов смотра-конкурса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двор</w:t>
      </w:r>
      <w:r w:rsidR="0022473A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 в составе 5 человек:</w:t>
      </w:r>
    </w:p>
    <w:p w:rsidR="001412BD" w:rsidRPr="00EF52A2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EF52A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Председатель комиссии:  Глава МОГП «Бабушкинское» Ларюшкин В.А..</w:t>
      </w:r>
    </w:p>
    <w:p w:rsidR="001412BD" w:rsidRPr="00EF52A2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EF52A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Заместитель председателя комиссии:  заместитель главы Гаврикова Н.В.</w:t>
      </w:r>
    </w:p>
    <w:p w:rsidR="001412BD" w:rsidRPr="00EF52A2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EF52A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Члены комиссии: </w:t>
      </w:r>
    </w:p>
    <w:p w:rsidR="001412BD" w:rsidRPr="00EF52A2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EF52A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-  председатель Совета депутатов Аверина Е.А.;</w:t>
      </w:r>
    </w:p>
    <w:p w:rsidR="001412BD" w:rsidRPr="00EF52A2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EF52A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-  ведущий специалист Конева И.Ф.;</w:t>
      </w:r>
    </w:p>
    <w:p w:rsidR="001412BD" w:rsidRPr="00EF52A2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EF52A2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-  специалист 1 разряда Маковецкая А.В.</w:t>
      </w:r>
    </w:p>
    <w:p w:rsidR="001412BD" w:rsidRPr="001412BD" w:rsidRDefault="001412BD" w:rsidP="001412B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3. Определить ср</w:t>
      </w:r>
      <w:r w:rsidR="0004491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оки проведения конкурса с  01.08.</w:t>
      </w:r>
      <w:r w:rsidR="002247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2016г. по   18</w:t>
      </w:r>
      <w:r w:rsidR="00FA11A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.08.</w:t>
      </w:r>
      <w:r w:rsidR="002247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2016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года.</w:t>
      </w:r>
    </w:p>
    <w:p w:rsidR="0076114B" w:rsidRPr="00EF52A2" w:rsidRDefault="001412BD" w:rsidP="00EF52A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</w:t>
      </w:r>
      <w:r w:rsidRPr="001412B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Опубликовать данное постановление  на сайте Администрации  МОГП «Бабушкинское» в сети «Интернет».</w:t>
      </w:r>
    </w:p>
    <w:p w:rsidR="0076114B" w:rsidRDefault="0076114B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</w:pPr>
    </w:p>
    <w:p w:rsidR="001412BD" w:rsidRDefault="001412BD" w:rsidP="001412B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Глава </w:t>
      </w:r>
    </w:p>
    <w:p w:rsidR="00A6268C" w:rsidRPr="00EF52A2" w:rsidRDefault="001412BD" w:rsidP="00EF52A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412B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МОГП «Бабушкинское»</w:t>
      </w:r>
      <w:r w:rsidRPr="001412B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EF52A2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ru-RU"/>
        </w:rPr>
        <w:t>В.А.Ларюшкин</w:t>
      </w:r>
      <w:proofErr w:type="spellEnd"/>
    </w:p>
    <w:p w:rsidR="0022473A" w:rsidRDefault="0022473A" w:rsidP="002247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A6268C" w:rsidRDefault="00A6268C" w:rsidP="00EF52A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Приложение</w:t>
      </w:r>
    </w:p>
    <w:p w:rsidR="00A6268C" w:rsidRDefault="00A6268C" w:rsidP="00EF52A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к Постановлению МОГП «Бабушкинское»</w:t>
      </w:r>
    </w:p>
    <w:p w:rsidR="00A6268C" w:rsidRDefault="00EF52A2" w:rsidP="00EF52A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304835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                        </w:t>
      </w:r>
      <w:r w:rsidR="0022473A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от</w:t>
      </w:r>
      <w:r w:rsidR="00304835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 04.08.2016г.</w:t>
      </w: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 </w:t>
      </w:r>
      <w:r w:rsidR="00304835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№54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      </w:t>
      </w:r>
      <w:r w:rsidR="00304835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  </w:t>
      </w:r>
    </w:p>
    <w:p w:rsidR="00A6268C" w:rsidRDefault="00A6268C" w:rsidP="00A626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</w:p>
    <w:p w:rsidR="00EF52A2" w:rsidRDefault="001412BD" w:rsidP="00A626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br/>
      </w:r>
    </w:p>
    <w:p w:rsidR="001412BD" w:rsidRPr="001412BD" w:rsidRDefault="001412BD" w:rsidP="00A6268C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ПОЛОЖЕНИЕ</w:t>
      </w:r>
    </w:p>
    <w:p w:rsidR="001412BD" w:rsidRPr="001412BD" w:rsidRDefault="001412BD" w:rsidP="00A6268C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 КОНКУРСЕ НА ЗВАНИЕ</w:t>
      </w:r>
    </w:p>
    <w:p w:rsidR="001412BD" w:rsidRPr="001412BD" w:rsidRDefault="004E0301" w:rsidP="00A6268C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«Лучший двор</w:t>
      </w:r>
      <w:r w:rsid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Бабушкинского городского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поселения»</w:t>
      </w:r>
    </w:p>
    <w:p w:rsidR="001412BD" w:rsidRPr="001412BD" w:rsidRDefault="001412BD" w:rsidP="00A626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1. Общие положения</w:t>
      </w:r>
    </w:p>
    <w:p w:rsidR="001412BD" w:rsidRPr="001412BD" w:rsidRDefault="001412BD" w:rsidP="00A626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1.1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. Цель конкурса - улучшение </w:t>
      </w:r>
      <w:r w:rsidR="00A6268C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благоустройст</w:t>
      </w:r>
      <w:r w:rsidR="00FA11A2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ва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территории Бабушкинского городского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поселения, развитие и поддержка социа</w:t>
      </w:r>
      <w:r w:rsidR="0022473A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льной инициативы жителей </w:t>
      </w:r>
      <w:r w:rsidR="00EF52A2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города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1412BD" w:rsidP="00A626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2. Организация конкурса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2.1. В конкурсе принимают участие все подворья, расположенные на территории поселения.</w:t>
      </w:r>
    </w:p>
    <w:p w:rsidR="001412BD" w:rsidRPr="001412BD" w:rsidRDefault="004E0301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2.2.</w:t>
      </w:r>
      <w:r w:rsidR="0022473A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Конкурс проводится с 01.08.2016</w:t>
      </w:r>
      <w:r w:rsidR="00FA11A2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года</w:t>
      </w:r>
      <w:r w:rsidR="0022473A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по  18</w:t>
      </w:r>
      <w:r w:rsidR="0076114B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.08.</w:t>
      </w:r>
      <w:r w:rsidR="0022473A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2016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года.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2.3. Итоги конкурса подводятся на пр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азднике, посвященном Дню города</w:t>
      </w: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  <w:r w:rsidRPr="001412BD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1412BD" w:rsidRPr="001412BD" w:rsidRDefault="00A6268C" w:rsidP="00A626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 Условия проведения конкурса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.1. В конкурсе могут принимать участие все подворья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Бабушкинского городского поселения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.2. Критерии оценки: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Состояние жилого дома и приусадебного участка, а также территории, прилегающей к домовладению: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техническое и санитарное состояние фасада, цоколя  жилого здания;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-степень озеленения и качество содержания зелёных насаждений (регулярность уборки, скашивание сухостоя, наличие зеленых насаждений);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качество уборки дворовой территории;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наличие цветника.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-соблюдение норм пожарной безопасности.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.3. Победителями Конкурса в соответствующих номинациях признаются участники, набравшие в своей категории наибольшее количество баллов на основании по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казателей, указанными в пункте 2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.2. настоящего постановления.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.4. Фотографии подворий будут размещены на сайте</w:t>
      </w: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Бабушкинского городского пос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еления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br/>
      </w:r>
    </w:p>
    <w:p w:rsidR="001412BD" w:rsidRPr="001412BD" w:rsidRDefault="004E0301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 </w:t>
      </w:r>
      <w:r w:rsidR="00A6268C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4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 Порядок подведения итогов</w:t>
      </w:r>
    </w:p>
    <w:p w:rsidR="004E0301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4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.1. Итоги Конкурса подводятся конкурсной комиссией с выездом на объекты 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4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.2. По итогам Конкурса  определяется победитель (первое место) и призеры (второе и третье места).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lastRenderedPageBreak/>
        <w:t>4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.3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 Результаты Конкурса освещаются на сайте администрации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Бабушкинского городского поселения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5</w:t>
      </w:r>
      <w:r w:rsidR="001412BD" w:rsidRPr="001412BD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. Награждение и поощрение победителей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5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.1. Победители и призеры Конкурса награждаются:</w:t>
      </w:r>
    </w:p>
    <w:p w:rsidR="001412BD" w:rsidRPr="001412BD" w:rsidRDefault="00A6268C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5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.1.1. Почетной грамотой главы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МОГП «Бабушкинское»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A6268C" w:rsidP="00A626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5</w:t>
      </w:r>
      <w:r w:rsidR="0076114B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.2. Победители 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награждаются на Д</w:t>
      </w:r>
      <w:r w:rsidR="004E0301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не города</w:t>
      </w:r>
      <w:r w:rsidR="0022473A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20.08.2016</w:t>
      </w:r>
      <w:r w:rsidR="0076114B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года</w:t>
      </w:r>
      <w:r w:rsidR="001412BD" w:rsidRPr="001412B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</w:t>
      </w:r>
    </w:p>
    <w:p w:rsidR="001412BD" w:rsidRPr="001412BD" w:rsidRDefault="001412BD" w:rsidP="001412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412BD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1412BD">
        <w:rPr>
          <w:rFonts w:ascii="Verdana" w:eastAsia="Times New Roman" w:hAnsi="Verdana" w:cs="Times New Roman"/>
          <w:sz w:val="17"/>
          <w:szCs w:val="17"/>
          <w:lang w:eastAsia="ru-RU"/>
        </w:rPr>
        <w:br/>
        <w:t> </w:t>
      </w:r>
    </w:p>
    <w:sectPr w:rsidR="001412BD" w:rsidRPr="001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C0" w:rsidRDefault="008B7AC0" w:rsidP="00A6268C">
      <w:pPr>
        <w:spacing w:after="0" w:line="240" w:lineRule="auto"/>
      </w:pPr>
      <w:r>
        <w:separator/>
      </w:r>
    </w:p>
  </w:endnote>
  <w:endnote w:type="continuationSeparator" w:id="0">
    <w:p w:rsidR="008B7AC0" w:rsidRDefault="008B7AC0" w:rsidP="00A6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C0" w:rsidRDefault="008B7AC0" w:rsidP="00A6268C">
      <w:pPr>
        <w:spacing w:after="0" w:line="240" w:lineRule="auto"/>
      </w:pPr>
      <w:r>
        <w:separator/>
      </w:r>
    </w:p>
  </w:footnote>
  <w:footnote w:type="continuationSeparator" w:id="0">
    <w:p w:rsidR="008B7AC0" w:rsidRDefault="008B7AC0" w:rsidP="00A6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BD"/>
    <w:rsid w:val="0004491C"/>
    <w:rsid w:val="001412BD"/>
    <w:rsid w:val="0022473A"/>
    <w:rsid w:val="00304835"/>
    <w:rsid w:val="004E0301"/>
    <w:rsid w:val="0076114B"/>
    <w:rsid w:val="0089048C"/>
    <w:rsid w:val="008B7AC0"/>
    <w:rsid w:val="00A216B5"/>
    <w:rsid w:val="00A6268C"/>
    <w:rsid w:val="00AB2973"/>
    <w:rsid w:val="00EF52A2"/>
    <w:rsid w:val="00FA11A2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2BD"/>
    <w:rPr>
      <w:b/>
      <w:bCs/>
    </w:rPr>
  </w:style>
  <w:style w:type="character" w:customStyle="1" w:styleId="apple-converted-space">
    <w:name w:val="apple-converted-space"/>
    <w:basedOn w:val="a0"/>
    <w:rsid w:val="001412BD"/>
  </w:style>
  <w:style w:type="character" w:styleId="a5">
    <w:name w:val="Hyperlink"/>
    <w:basedOn w:val="a0"/>
    <w:uiPriority w:val="99"/>
    <w:semiHidden/>
    <w:unhideWhenUsed/>
    <w:rsid w:val="001412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68C"/>
  </w:style>
  <w:style w:type="paragraph" w:styleId="aa">
    <w:name w:val="footer"/>
    <w:basedOn w:val="a"/>
    <w:link w:val="ab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2BD"/>
    <w:rPr>
      <w:b/>
      <w:bCs/>
    </w:rPr>
  </w:style>
  <w:style w:type="character" w:customStyle="1" w:styleId="apple-converted-space">
    <w:name w:val="apple-converted-space"/>
    <w:basedOn w:val="a0"/>
    <w:rsid w:val="001412BD"/>
  </w:style>
  <w:style w:type="character" w:styleId="a5">
    <w:name w:val="Hyperlink"/>
    <w:basedOn w:val="a0"/>
    <w:uiPriority w:val="99"/>
    <w:semiHidden/>
    <w:unhideWhenUsed/>
    <w:rsid w:val="001412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2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68C"/>
  </w:style>
  <w:style w:type="paragraph" w:styleId="aa">
    <w:name w:val="footer"/>
    <w:basedOn w:val="a"/>
    <w:link w:val="ab"/>
    <w:uiPriority w:val="99"/>
    <w:unhideWhenUsed/>
    <w:rsid w:val="00A6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2016-08-03T09:02:00Z</cp:lastPrinted>
  <dcterms:created xsi:type="dcterms:W3CDTF">2016-08-03T09:03:00Z</dcterms:created>
  <dcterms:modified xsi:type="dcterms:W3CDTF">2016-08-08T01:55:00Z</dcterms:modified>
</cp:coreProperties>
</file>